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BC" w:rsidRPr="00EB52D6" w:rsidRDefault="00DA72BC" w:rsidP="0007638B">
      <w:pPr>
        <w:shd w:val="clear" w:color="auto" w:fill="FFFFFF"/>
        <w:spacing w:after="324" w:line="240" w:lineRule="auto"/>
        <w:rPr>
          <w:rFonts w:ascii="Times New Roman" w:hAnsi="Times New Roman"/>
          <w:color w:val="000000"/>
          <w:sz w:val="24"/>
          <w:szCs w:val="24"/>
          <w:lang w:val="en-US" w:eastAsia="el-GR"/>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ASE logo" style="position:absolute;margin-left:0;margin-top:0;width:52.6pt;height:84.75pt;z-index:251658240;mso-wrap-edited:f">
            <v:imagedata r:id="rId5" o:title=""/>
            <w10:wrap type="square"/>
          </v:shape>
        </w:pict>
      </w:r>
    </w:p>
    <w:p w:rsidR="00DA72BC" w:rsidRPr="00EB52D6" w:rsidRDefault="00DA72BC" w:rsidP="00EB52D6">
      <w:pPr>
        <w:shd w:val="clear" w:color="auto" w:fill="FFFFFF"/>
        <w:spacing w:after="324" w:line="240" w:lineRule="auto"/>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 xml:space="preserve">Dear Members of the </w:t>
      </w:r>
      <w:hyperlink r:id="rId6" w:history="1">
        <w:r w:rsidRPr="00EB52D6">
          <w:rPr>
            <w:rStyle w:val="Hyperlink"/>
            <w:rFonts w:ascii="Times New Roman" w:hAnsi="Times New Roman"/>
            <w:sz w:val="24"/>
            <w:szCs w:val="24"/>
            <w:lang w:val="en-US"/>
          </w:rPr>
          <w:t>Hellenic Association for the Study of English</w:t>
        </w:r>
      </w:hyperlink>
      <w:r w:rsidRPr="00EB52D6">
        <w:rPr>
          <w:rFonts w:ascii="Times New Roman" w:hAnsi="Times New Roman"/>
          <w:sz w:val="24"/>
          <w:szCs w:val="24"/>
          <w:lang w:val="en-US"/>
        </w:rPr>
        <w:t>,</w:t>
      </w:r>
    </w:p>
    <w:p w:rsidR="00DA72BC" w:rsidRDefault="00DA72BC" w:rsidP="00E84DFD">
      <w:pPr>
        <w:shd w:val="clear" w:color="auto" w:fill="FFFFFF"/>
        <w:spacing w:after="324" w:line="240" w:lineRule="auto"/>
        <w:jc w:val="both"/>
        <w:rPr>
          <w:rFonts w:ascii="Times New Roman" w:hAnsi="Times New Roman"/>
          <w:color w:val="000000"/>
          <w:sz w:val="24"/>
          <w:szCs w:val="24"/>
          <w:lang w:val="en-US" w:eastAsia="el-GR"/>
        </w:rPr>
      </w:pPr>
    </w:p>
    <w:p w:rsidR="00DA72BC" w:rsidRPr="00EB52D6" w:rsidRDefault="00DA72BC" w:rsidP="00E84DFD">
      <w:pPr>
        <w:shd w:val="clear" w:color="auto" w:fill="FFFFFF"/>
        <w:spacing w:after="324" w:line="240" w:lineRule="auto"/>
        <w:jc w:val="both"/>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It’s that time of the year again, when you are kindly requested to renew your HASE membership and support English Studies in Greece, as well as enjoy all those benefits that come with a full subscription! These include the following:</w:t>
      </w:r>
    </w:p>
    <w:p w:rsidR="00DA72BC" w:rsidRPr="00EB52D6" w:rsidRDefault="00DA72BC" w:rsidP="00E84DFD">
      <w:pPr>
        <w:numPr>
          <w:ilvl w:val="0"/>
          <w:numId w:val="1"/>
        </w:numPr>
        <w:shd w:val="clear" w:color="auto" w:fill="FFFFFF"/>
        <w:spacing w:after="45" w:line="240" w:lineRule="auto"/>
        <w:ind w:left="900"/>
        <w:jc w:val="both"/>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Automatic registration in the electronic and regular mailing list for all latest news on conferences, publications and other matters of academic and professional interest</w:t>
      </w:r>
    </w:p>
    <w:p w:rsidR="00DA72BC" w:rsidRPr="00EB52D6" w:rsidRDefault="00DA72BC" w:rsidP="00E84DFD">
      <w:pPr>
        <w:numPr>
          <w:ilvl w:val="0"/>
          <w:numId w:val="1"/>
        </w:numPr>
        <w:shd w:val="clear" w:color="auto" w:fill="FFFFFF"/>
        <w:spacing w:after="45" w:line="240" w:lineRule="auto"/>
        <w:ind w:left="900"/>
        <w:jc w:val="both"/>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Reduced participation fee for conferences and events</w:t>
      </w:r>
    </w:p>
    <w:p w:rsidR="00DA72BC" w:rsidRPr="00EB52D6" w:rsidRDefault="00DA72BC" w:rsidP="00E84DFD">
      <w:pPr>
        <w:numPr>
          <w:ilvl w:val="0"/>
          <w:numId w:val="1"/>
        </w:numPr>
        <w:shd w:val="clear" w:color="auto" w:fill="FFFFFF"/>
        <w:spacing w:after="45" w:line="240" w:lineRule="auto"/>
        <w:ind w:left="900"/>
        <w:jc w:val="both"/>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 xml:space="preserve">A bi-annual copy of </w:t>
      </w:r>
      <w:r w:rsidRPr="00EB52D6">
        <w:rPr>
          <w:rFonts w:ascii="Times New Roman" w:hAnsi="Times New Roman"/>
          <w:i/>
          <w:iCs/>
          <w:color w:val="000000"/>
          <w:sz w:val="24"/>
          <w:szCs w:val="24"/>
          <w:lang w:val="en-US" w:eastAsia="el-GR"/>
        </w:rPr>
        <w:t>The Messenger</w:t>
      </w:r>
      <w:r w:rsidRPr="00EB52D6">
        <w:rPr>
          <w:rFonts w:ascii="Times New Roman" w:hAnsi="Times New Roman"/>
          <w:color w:val="000000"/>
          <w:sz w:val="24"/>
          <w:szCs w:val="24"/>
          <w:lang w:val="en-US" w:eastAsia="el-GR"/>
        </w:rPr>
        <w:t>, the journal of ESSE</w:t>
      </w:r>
    </w:p>
    <w:p w:rsidR="00DA72BC" w:rsidRPr="00EB52D6" w:rsidRDefault="00DA72BC" w:rsidP="00E84DFD">
      <w:pPr>
        <w:numPr>
          <w:ilvl w:val="0"/>
          <w:numId w:val="1"/>
        </w:numPr>
        <w:shd w:val="clear" w:color="auto" w:fill="FFFFFF"/>
        <w:spacing w:after="45" w:line="240" w:lineRule="auto"/>
        <w:ind w:left="900"/>
        <w:jc w:val="both"/>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 xml:space="preserve">The annual issue of the journal </w:t>
      </w:r>
      <w:r w:rsidRPr="00EB52D6">
        <w:rPr>
          <w:rFonts w:ascii="Times New Roman" w:hAnsi="Times New Roman"/>
          <w:i/>
          <w:iCs/>
          <w:color w:val="000000"/>
          <w:sz w:val="24"/>
          <w:szCs w:val="24"/>
          <w:lang w:val="en-US" w:eastAsia="el-GR"/>
        </w:rPr>
        <w:t>Gramma</w:t>
      </w:r>
    </w:p>
    <w:p w:rsidR="00DA72BC" w:rsidRPr="00EB52D6" w:rsidRDefault="00DA72BC" w:rsidP="00E84DFD">
      <w:pPr>
        <w:numPr>
          <w:ilvl w:val="0"/>
          <w:numId w:val="1"/>
        </w:numPr>
        <w:shd w:val="clear" w:color="auto" w:fill="FFFFFF"/>
        <w:spacing w:after="45" w:line="240" w:lineRule="auto"/>
        <w:ind w:left="900"/>
        <w:jc w:val="both"/>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Eligibility for the annual Book Award (monograph)</w:t>
      </w:r>
    </w:p>
    <w:p w:rsidR="00DA72BC" w:rsidRPr="00EB52D6" w:rsidRDefault="00DA72BC" w:rsidP="00E84DFD">
      <w:pPr>
        <w:numPr>
          <w:ilvl w:val="0"/>
          <w:numId w:val="1"/>
        </w:numPr>
        <w:shd w:val="clear" w:color="auto" w:fill="FFFFFF"/>
        <w:spacing w:after="45" w:line="240" w:lineRule="auto"/>
        <w:ind w:left="900"/>
        <w:jc w:val="both"/>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Eligibility for the graduate student Bursary, which Greek graduate students have repeatedly won in the past</w:t>
      </w:r>
      <w:r>
        <w:rPr>
          <w:rFonts w:ascii="Times New Roman" w:hAnsi="Times New Roman"/>
          <w:color w:val="000000"/>
          <w:sz w:val="24"/>
          <w:szCs w:val="24"/>
          <w:lang w:val="en-US" w:eastAsia="el-GR"/>
        </w:rPr>
        <w:t>, as well as the researcher bursaries for all other categories</w:t>
      </w:r>
    </w:p>
    <w:p w:rsidR="00DA72BC" w:rsidRPr="00EB52D6" w:rsidRDefault="00DA72BC" w:rsidP="00E84DFD">
      <w:pPr>
        <w:numPr>
          <w:ilvl w:val="0"/>
          <w:numId w:val="1"/>
        </w:numPr>
        <w:shd w:val="clear" w:color="auto" w:fill="FFFFFF"/>
        <w:spacing w:after="45" w:line="240" w:lineRule="auto"/>
        <w:ind w:left="900"/>
        <w:jc w:val="both"/>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Networking with and among other colleagues, professionals in English Studies, and equivalent European scholars or institutions</w:t>
      </w:r>
    </w:p>
    <w:p w:rsidR="00DA72BC" w:rsidRPr="00EB52D6" w:rsidRDefault="00DA72BC" w:rsidP="00E84DFD">
      <w:pPr>
        <w:shd w:val="clear" w:color="auto" w:fill="FFFFFF"/>
        <w:spacing w:after="324" w:line="240" w:lineRule="auto"/>
        <w:jc w:val="both"/>
        <w:rPr>
          <w:rFonts w:ascii="Times New Roman" w:hAnsi="Times New Roman"/>
          <w:color w:val="2A2A2A"/>
          <w:sz w:val="24"/>
          <w:szCs w:val="24"/>
          <w:lang w:val="en-US" w:eastAsia="el-GR"/>
        </w:rPr>
      </w:pPr>
    </w:p>
    <w:p w:rsidR="00DA72BC" w:rsidRPr="00EB52D6" w:rsidRDefault="00DA72BC" w:rsidP="00D75BE8">
      <w:pPr>
        <w:shd w:val="clear" w:color="auto" w:fill="FFFFFF"/>
        <w:spacing w:after="324" w:line="240" w:lineRule="auto"/>
        <w:jc w:val="both"/>
        <w:rPr>
          <w:rFonts w:ascii="Times New Roman" w:hAnsi="Times New Roman"/>
          <w:color w:val="000000"/>
          <w:sz w:val="24"/>
          <w:szCs w:val="24"/>
          <w:lang w:val="en-US" w:eastAsia="el-GR"/>
        </w:rPr>
      </w:pPr>
      <w:r>
        <w:rPr>
          <w:rFonts w:ascii="Times New Roman" w:hAnsi="Times New Roman"/>
          <w:color w:val="000000"/>
          <w:sz w:val="24"/>
          <w:szCs w:val="24"/>
          <w:lang w:val="en-US" w:eastAsia="el-GR"/>
        </w:rPr>
        <w:t xml:space="preserve">The fees for 2012 </w:t>
      </w:r>
      <w:r w:rsidRPr="00EB52D6">
        <w:rPr>
          <w:rFonts w:ascii="Times New Roman" w:hAnsi="Times New Roman"/>
          <w:color w:val="000000"/>
          <w:sz w:val="24"/>
          <w:szCs w:val="24"/>
          <w:lang w:val="en-US" w:eastAsia="el-GR"/>
        </w:rPr>
        <w:t xml:space="preserve">have been kept at the same rate, €25 for Faculty members </w:t>
      </w:r>
      <w:r w:rsidRPr="00BC64A5">
        <w:rPr>
          <w:rFonts w:ascii="Times New Roman" w:hAnsi="Times New Roman"/>
          <w:color w:val="000000"/>
          <w:sz w:val="24"/>
          <w:szCs w:val="24"/>
          <w:lang w:val="en-US" w:eastAsia="el-GR"/>
        </w:rPr>
        <w:t>and €15 for graduate students. Please</w:t>
      </w:r>
      <w:r w:rsidRPr="00EB52D6">
        <w:rPr>
          <w:rFonts w:ascii="Times New Roman" w:hAnsi="Times New Roman"/>
          <w:color w:val="000000"/>
          <w:sz w:val="24"/>
          <w:szCs w:val="24"/>
          <w:lang w:val="en-US" w:eastAsia="el-GR"/>
        </w:rPr>
        <w:t xml:space="preserve"> make a deposit into the Piraeus Bank account number 5010-039379-931 (Swift: PIRBGRAA/ IBAN: GR87 0172 0100 00 followed by the account no.). Your name should appear on the bank receipt. You are also kindly asked to notify the treasurer (VassilikiMarkidou at </w:t>
      </w:r>
      <w:hyperlink r:id="rId7" w:history="1">
        <w:r w:rsidRPr="00EB52D6">
          <w:rPr>
            <w:rStyle w:val="Hyperlink"/>
            <w:rFonts w:ascii="Times New Roman" w:hAnsi="Times New Roman"/>
            <w:sz w:val="24"/>
            <w:szCs w:val="24"/>
            <w:lang w:val="en-US" w:eastAsia="el-GR"/>
          </w:rPr>
          <w:t>vmarkidou@enl.uoa.gr</w:t>
        </w:r>
      </w:hyperlink>
      <w:r w:rsidRPr="00EB52D6">
        <w:rPr>
          <w:rFonts w:ascii="Times New Roman" w:hAnsi="Times New Roman"/>
          <w:color w:val="000000"/>
          <w:sz w:val="24"/>
          <w:szCs w:val="24"/>
          <w:lang w:val="en-US" w:eastAsia="el-GR"/>
        </w:rPr>
        <w:t xml:space="preserve">) of the transaction, stating your date of deposit and receipt number, as we have no other way of identifying you as a fee-paying member. The deadline for paying your dues is </w:t>
      </w:r>
      <w:r>
        <w:rPr>
          <w:rFonts w:ascii="Times New Roman" w:hAnsi="Times New Roman"/>
          <w:b/>
          <w:color w:val="000000"/>
          <w:sz w:val="24"/>
          <w:szCs w:val="24"/>
          <w:lang w:val="en-US" w:eastAsia="el-GR"/>
        </w:rPr>
        <w:t>January 15</w:t>
      </w:r>
      <w:r>
        <w:rPr>
          <w:rFonts w:ascii="Times New Roman" w:hAnsi="Times New Roman"/>
          <w:color w:val="000000"/>
          <w:sz w:val="24"/>
          <w:szCs w:val="24"/>
          <w:lang w:val="en-US" w:eastAsia="el-GR"/>
        </w:rPr>
        <w:t>, 2013</w:t>
      </w:r>
      <w:r w:rsidRPr="00EB52D6">
        <w:rPr>
          <w:rFonts w:ascii="Times New Roman" w:hAnsi="Times New Roman"/>
          <w:color w:val="000000"/>
          <w:sz w:val="24"/>
          <w:szCs w:val="24"/>
          <w:lang w:val="en-US" w:eastAsia="el-GR"/>
        </w:rPr>
        <w:t xml:space="preserve">. </w:t>
      </w:r>
    </w:p>
    <w:p w:rsidR="00DA72BC" w:rsidRPr="00EB52D6" w:rsidRDefault="00DA72BC" w:rsidP="00E84DFD">
      <w:pPr>
        <w:shd w:val="clear" w:color="auto" w:fill="FFFFFF"/>
        <w:spacing w:after="324" w:line="240" w:lineRule="auto"/>
        <w:jc w:val="both"/>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In case your postal or e-mail address has changed, please notify me in any of the ways listed below or fill in the attached Membership form to ensure that you receive all HASE news and publications in a regular manner.</w:t>
      </w:r>
    </w:p>
    <w:p w:rsidR="00DA72BC" w:rsidRPr="00EB52D6" w:rsidRDefault="00DA72BC" w:rsidP="00D75BE8">
      <w:pPr>
        <w:shd w:val="clear" w:color="auto" w:fill="FFFFFF"/>
        <w:spacing w:after="324" w:line="240" w:lineRule="auto"/>
        <w:jc w:val="both"/>
        <w:rPr>
          <w:rFonts w:ascii="Times New Roman" w:hAnsi="Times New Roman"/>
          <w:color w:val="2A2A2A"/>
          <w:sz w:val="24"/>
          <w:szCs w:val="24"/>
          <w:lang w:val="en-US" w:eastAsia="el-GR"/>
        </w:rPr>
      </w:pPr>
      <w:r w:rsidRPr="00954F3D">
        <w:rPr>
          <w:rFonts w:ascii="Times New Roman" w:hAnsi="Times New Roman"/>
          <w:b/>
          <w:bCs/>
          <w:color w:val="000000"/>
          <w:sz w:val="24"/>
          <w:szCs w:val="24"/>
          <w:lang w:val="en-US" w:eastAsia="el-GR"/>
        </w:rPr>
        <w:t>According to the new ESSE arrangements</w:t>
      </w:r>
      <w:r>
        <w:rPr>
          <w:rFonts w:ascii="Times New Roman" w:hAnsi="Times New Roman"/>
          <w:color w:val="000000"/>
          <w:sz w:val="24"/>
          <w:szCs w:val="24"/>
          <w:lang w:val="en-US" w:eastAsia="el-GR"/>
        </w:rPr>
        <w:t xml:space="preserve"> for the facilitation of the mailing of the </w:t>
      </w:r>
      <w:r w:rsidRPr="00954F3D">
        <w:rPr>
          <w:rFonts w:ascii="Times New Roman" w:hAnsi="Times New Roman"/>
          <w:i/>
          <w:iCs/>
          <w:color w:val="000000"/>
          <w:sz w:val="24"/>
          <w:szCs w:val="24"/>
          <w:lang w:val="en-US" w:eastAsia="el-GR"/>
        </w:rPr>
        <w:t>Messengers</w:t>
      </w:r>
      <w:r>
        <w:rPr>
          <w:rFonts w:ascii="Times New Roman" w:hAnsi="Times New Roman"/>
          <w:color w:val="000000"/>
          <w:sz w:val="24"/>
          <w:szCs w:val="24"/>
          <w:lang w:val="en-US" w:eastAsia="el-GR"/>
        </w:rPr>
        <w:t>, o</w:t>
      </w:r>
      <w:r w:rsidRPr="00EB52D6">
        <w:rPr>
          <w:rFonts w:ascii="Times New Roman" w:hAnsi="Times New Roman"/>
          <w:color w:val="000000"/>
          <w:sz w:val="24"/>
          <w:szCs w:val="24"/>
          <w:lang w:val="en-US" w:eastAsia="el-GR"/>
        </w:rPr>
        <w:t xml:space="preserve">ur Association is expected to pay its dues to ESSE </w:t>
      </w:r>
      <w:r w:rsidRPr="00EB52D6">
        <w:rPr>
          <w:rFonts w:ascii="Times New Roman" w:hAnsi="Times New Roman"/>
          <w:b/>
          <w:color w:val="000000"/>
          <w:sz w:val="24"/>
          <w:szCs w:val="24"/>
          <w:lang w:val="en-US" w:eastAsia="el-GR"/>
        </w:rPr>
        <w:t>by the end of</w:t>
      </w:r>
      <w:r>
        <w:rPr>
          <w:rFonts w:ascii="Times New Roman" w:hAnsi="Times New Roman"/>
          <w:b/>
          <w:color w:val="000000"/>
          <w:sz w:val="24"/>
          <w:szCs w:val="24"/>
          <w:lang w:val="en-US" w:eastAsia="el-GR"/>
        </w:rPr>
        <w:t xml:space="preserve"> February</w:t>
      </w:r>
      <w:r w:rsidRPr="00EB52D6">
        <w:rPr>
          <w:rFonts w:ascii="Times New Roman" w:hAnsi="Times New Roman"/>
          <w:color w:val="000000"/>
          <w:sz w:val="24"/>
          <w:szCs w:val="24"/>
          <w:lang w:val="en-US" w:eastAsia="el-GR"/>
        </w:rPr>
        <w:t xml:space="preserve">, so we depend on you and would greatly appreciate your making the payment within the set deadline! </w:t>
      </w:r>
    </w:p>
    <w:p w:rsidR="00DA72BC" w:rsidRPr="00EB52D6" w:rsidRDefault="00DA72BC" w:rsidP="00D75BE8">
      <w:pPr>
        <w:shd w:val="clear" w:color="auto" w:fill="FFFFFF"/>
        <w:spacing w:after="324" w:line="240" w:lineRule="auto"/>
        <w:jc w:val="both"/>
        <w:rPr>
          <w:rFonts w:ascii="Times New Roman" w:hAnsi="Times New Roman"/>
          <w:color w:val="000000"/>
          <w:sz w:val="24"/>
          <w:szCs w:val="24"/>
          <w:lang w:val="en-US" w:eastAsia="el-GR"/>
        </w:rPr>
      </w:pPr>
      <w:r w:rsidRPr="00EB52D6">
        <w:rPr>
          <w:rFonts w:ascii="Times New Roman" w:hAnsi="Times New Roman"/>
          <w:color w:val="000000"/>
          <w:sz w:val="24"/>
          <w:szCs w:val="24"/>
          <w:lang w:val="en-US" w:eastAsia="el-GR"/>
        </w:rPr>
        <w:t>PLEASE NOTE: In order to clari</w:t>
      </w:r>
      <w:r>
        <w:rPr>
          <w:rFonts w:ascii="Times New Roman" w:hAnsi="Times New Roman"/>
          <w:color w:val="000000"/>
          <w:sz w:val="24"/>
          <w:szCs w:val="24"/>
          <w:lang w:val="en-US" w:eastAsia="el-GR"/>
        </w:rPr>
        <w:t xml:space="preserve">fy the dues-collecting process, we </w:t>
      </w:r>
      <w:r w:rsidRPr="00EB52D6">
        <w:rPr>
          <w:rFonts w:ascii="Times New Roman" w:hAnsi="Times New Roman"/>
          <w:color w:val="000000"/>
          <w:sz w:val="24"/>
          <w:szCs w:val="24"/>
          <w:lang w:val="en-US" w:eastAsia="el-GR"/>
        </w:rPr>
        <w:t xml:space="preserve">would like to take this opportunity to remind members of the way in which ESSE affiliation fees (the portion of your dues that goes to ESSE as the membership fee for the umbrella organization) are invoiced. Different associations have membership years running over different periods – some use calendar years, some academic years – and in addition some collect fees in advance of the membership year, and some collect money during the year. ESSE uses the calendar year, and in order to ensure that everyone has had the opportunity to collect their membership fees for the calendar year in question and to be sure of the composition of their membership, collection of ESSE fees is left as late as possible – in fact, until the autumn of the year for which the fees are </w:t>
      </w:r>
      <w:r>
        <w:rPr>
          <w:rFonts w:ascii="Times New Roman" w:hAnsi="Times New Roman"/>
          <w:color w:val="000000"/>
          <w:sz w:val="24"/>
          <w:szCs w:val="24"/>
          <w:lang w:val="en-US" w:eastAsia="el-GR"/>
        </w:rPr>
        <w:t xml:space="preserve">due. The </w:t>
      </w:r>
      <w:r w:rsidRPr="00EB52D6">
        <w:rPr>
          <w:rFonts w:ascii="Times New Roman" w:hAnsi="Times New Roman"/>
          <w:color w:val="000000"/>
          <w:sz w:val="24"/>
          <w:szCs w:val="24"/>
          <w:lang w:val="en-US" w:eastAsia="el-GR"/>
        </w:rPr>
        <w:t>ESSE Board</w:t>
      </w:r>
      <w:r>
        <w:rPr>
          <w:rFonts w:ascii="Times New Roman" w:hAnsi="Times New Roman"/>
          <w:color w:val="000000"/>
          <w:sz w:val="24"/>
          <w:szCs w:val="24"/>
          <w:lang w:val="en-US" w:eastAsia="el-GR"/>
        </w:rPr>
        <w:t xml:space="preserve"> </w:t>
      </w:r>
      <w:r w:rsidRPr="00EB52D6">
        <w:rPr>
          <w:rFonts w:ascii="Times New Roman" w:hAnsi="Times New Roman"/>
          <w:color w:val="000000"/>
          <w:sz w:val="24"/>
          <w:szCs w:val="24"/>
          <w:lang w:val="en-US" w:eastAsia="el-GR"/>
        </w:rPr>
        <w:t>takes the autumn circulation list for the Messenger as the basis for fees for the year, and sends out invoices for payment by the end of the year. This means that the fees for the year just past tend to arrive at the time when some associations are collecting membership fees for the year to come, and some people appear to have got confused by this, expecting affiliation fees to ESSE to be related to the fees they are collecting at the time. Therefore, please keep in mind that, for example, although the fees you will submit now concern you membership status for 201</w:t>
      </w:r>
      <w:r>
        <w:rPr>
          <w:rFonts w:ascii="Times New Roman" w:hAnsi="Times New Roman"/>
          <w:color w:val="000000"/>
          <w:sz w:val="24"/>
          <w:szCs w:val="24"/>
          <w:lang w:val="en-US" w:eastAsia="el-GR"/>
        </w:rPr>
        <w:t>3</w:t>
      </w:r>
      <w:r w:rsidRPr="00EB52D6">
        <w:rPr>
          <w:rFonts w:ascii="Times New Roman" w:hAnsi="Times New Roman"/>
          <w:color w:val="000000"/>
          <w:sz w:val="24"/>
          <w:szCs w:val="24"/>
          <w:lang w:val="en-US" w:eastAsia="el-GR"/>
        </w:rPr>
        <w:t xml:space="preserve">, the ESSE fees you </w:t>
      </w:r>
      <w:r>
        <w:rPr>
          <w:rFonts w:ascii="Times New Roman" w:hAnsi="Times New Roman"/>
          <w:color w:val="000000"/>
          <w:sz w:val="24"/>
          <w:szCs w:val="24"/>
          <w:lang w:val="en-US" w:eastAsia="el-GR"/>
        </w:rPr>
        <w:t>are paying for are those of 2012</w:t>
      </w:r>
      <w:r w:rsidRPr="00EB52D6">
        <w:rPr>
          <w:rFonts w:ascii="Times New Roman" w:hAnsi="Times New Roman"/>
          <w:color w:val="000000"/>
          <w:sz w:val="24"/>
          <w:szCs w:val="24"/>
          <w:lang w:val="en-US" w:eastAsia="el-GR"/>
        </w:rPr>
        <w:t>.</w:t>
      </w:r>
    </w:p>
    <w:p w:rsidR="00DA72BC" w:rsidRPr="00EB52D6" w:rsidRDefault="00DA72BC" w:rsidP="00E84DFD">
      <w:pPr>
        <w:shd w:val="clear" w:color="auto" w:fill="FFFFFF"/>
        <w:spacing w:after="324" w:line="240" w:lineRule="auto"/>
        <w:jc w:val="both"/>
        <w:rPr>
          <w:rFonts w:ascii="Times New Roman" w:hAnsi="Times New Roman"/>
          <w:color w:val="000000"/>
          <w:sz w:val="24"/>
          <w:szCs w:val="24"/>
          <w:lang w:val="en-US" w:eastAsia="el-GR"/>
        </w:rPr>
      </w:pPr>
      <w:r w:rsidRPr="00EB52D6">
        <w:rPr>
          <w:rFonts w:ascii="Times New Roman" w:hAnsi="Times New Roman"/>
          <w:color w:val="000000"/>
          <w:sz w:val="24"/>
          <w:szCs w:val="24"/>
          <w:lang w:val="en-US" w:eastAsia="el-GR"/>
        </w:rPr>
        <w:t>We also ask you, as returning HASE members, to inform any colleagues or graduate students of the great benefits of joining our Association and to urge them to join as well—after all, strength lies in numbers!</w:t>
      </w:r>
    </w:p>
    <w:p w:rsidR="00DA72BC" w:rsidRPr="00EB52D6" w:rsidRDefault="00DA72BC" w:rsidP="00E84DFD">
      <w:pPr>
        <w:shd w:val="clear" w:color="auto" w:fill="FFFFFF"/>
        <w:spacing w:after="324" w:line="240" w:lineRule="auto"/>
        <w:jc w:val="both"/>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With sincere thanks and best wishes to you all,</w:t>
      </w:r>
    </w:p>
    <w:p w:rsidR="00DA72BC" w:rsidRPr="00EB52D6" w:rsidRDefault="00DA72BC" w:rsidP="00D75BE8">
      <w:pPr>
        <w:shd w:val="clear" w:color="auto" w:fill="FFFFFF"/>
        <w:spacing w:after="0" w:line="240" w:lineRule="auto"/>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Christina Dokou (HASE secretary,)</w:t>
      </w:r>
    </w:p>
    <w:p w:rsidR="00DA72BC" w:rsidRPr="00EB52D6" w:rsidRDefault="00DA72BC" w:rsidP="00EB52D6">
      <w:pPr>
        <w:shd w:val="clear" w:color="auto" w:fill="FFFFFF"/>
        <w:spacing w:after="0" w:line="240" w:lineRule="auto"/>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The Faculty of English Studies</w:t>
      </w:r>
      <w:bookmarkStart w:id="0" w:name="_GoBack"/>
      <w:bookmarkEnd w:id="0"/>
    </w:p>
    <w:p w:rsidR="00DA72BC" w:rsidRPr="00EB52D6" w:rsidRDefault="00DA72BC" w:rsidP="00EB52D6">
      <w:pPr>
        <w:shd w:val="clear" w:color="auto" w:fill="FFFFFF"/>
        <w:spacing w:after="0" w:line="240" w:lineRule="auto"/>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School of Philosophy</w:t>
      </w:r>
    </w:p>
    <w:p w:rsidR="00DA72BC" w:rsidRPr="00EB52D6" w:rsidRDefault="00DA72BC" w:rsidP="00EB52D6">
      <w:pPr>
        <w:shd w:val="clear" w:color="auto" w:fill="FFFFFF"/>
        <w:spacing w:after="0" w:line="240" w:lineRule="auto"/>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The National and Kapodistrian University of Athens</w:t>
      </w:r>
    </w:p>
    <w:p w:rsidR="00DA72BC" w:rsidRPr="00EB52D6" w:rsidRDefault="00DA72BC" w:rsidP="00EB52D6">
      <w:pPr>
        <w:shd w:val="clear" w:color="auto" w:fill="FFFFFF"/>
        <w:spacing w:after="0" w:line="240" w:lineRule="auto"/>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Zografou University Campus, 157 84</w:t>
      </w:r>
    </w:p>
    <w:p w:rsidR="00DA72BC" w:rsidRPr="00EB52D6" w:rsidRDefault="00DA72BC" w:rsidP="00EB52D6">
      <w:pPr>
        <w:shd w:val="clear" w:color="auto" w:fill="FFFFFF"/>
        <w:spacing w:after="0" w:line="240" w:lineRule="auto"/>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Athens, Greece</w:t>
      </w:r>
    </w:p>
    <w:p w:rsidR="00DA72BC" w:rsidRPr="00EB52D6" w:rsidRDefault="00DA72BC" w:rsidP="00EB52D6">
      <w:pPr>
        <w:shd w:val="clear" w:color="auto" w:fill="FFFFFF"/>
        <w:spacing w:after="0" w:line="240" w:lineRule="auto"/>
        <w:rPr>
          <w:rFonts w:ascii="Times New Roman" w:hAnsi="Times New Roman"/>
          <w:color w:val="2A2A2A"/>
          <w:sz w:val="24"/>
          <w:szCs w:val="24"/>
          <w:lang w:val="en-US" w:eastAsia="el-GR"/>
        </w:rPr>
      </w:pPr>
      <w:r w:rsidRPr="00EB52D6">
        <w:rPr>
          <w:rFonts w:ascii="Times New Roman" w:hAnsi="Times New Roman"/>
          <w:color w:val="000000"/>
          <w:sz w:val="24"/>
          <w:szCs w:val="24"/>
          <w:lang w:val="en-US" w:eastAsia="el-GR"/>
        </w:rPr>
        <w:t>Tel.: 0030 210 7277747</w:t>
      </w:r>
    </w:p>
    <w:sectPr w:rsidR="00DA72BC" w:rsidRPr="00EB52D6" w:rsidSect="006F55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11AF4"/>
    <w:multiLevelType w:val="multilevel"/>
    <w:tmpl w:val="5EC2C04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38B"/>
    <w:rsid w:val="00016CAA"/>
    <w:rsid w:val="00017257"/>
    <w:rsid w:val="000539AE"/>
    <w:rsid w:val="0007638B"/>
    <w:rsid w:val="000A2BF2"/>
    <w:rsid w:val="000C18E6"/>
    <w:rsid w:val="001915A2"/>
    <w:rsid w:val="0027648B"/>
    <w:rsid w:val="002A6AB8"/>
    <w:rsid w:val="00304A25"/>
    <w:rsid w:val="003A270D"/>
    <w:rsid w:val="004333FE"/>
    <w:rsid w:val="0047467B"/>
    <w:rsid w:val="00666276"/>
    <w:rsid w:val="006B5444"/>
    <w:rsid w:val="006E24BD"/>
    <w:rsid w:val="006F5514"/>
    <w:rsid w:val="007374EB"/>
    <w:rsid w:val="00851688"/>
    <w:rsid w:val="00895970"/>
    <w:rsid w:val="00926B15"/>
    <w:rsid w:val="00954F3D"/>
    <w:rsid w:val="009E7C42"/>
    <w:rsid w:val="009F636D"/>
    <w:rsid w:val="00A3424D"/>
    <w:rsid w:val="00A96FAE"/>
    <w:rsid w:val="00AF6CB4"/>
    <w:rsid w:val="00B41E51"/>
    <w:rsid w:val="00BC64A5"/>
    <w:rsid w:val="00BE728C"/>
    <w:rsid w:val="00C30EE8"/>
    <w:rsid w:val="00D75BE8"/>
    <w:rsid w:val="00DA72BC"/>
    <w:rsid w:val="00E36B3C"/>
    <w:rsid w:val="00E36D9C"/>
    <w:rsid w:val="00E84DFD"/>
    <w:rsid w:val="00EB52D6"/>
    <w:rsid w:val="00ED6FA5"/>
    <w:rsid w:val="00FA611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51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638B"/>
    <w:rPr>
      <w:rFonts w:cs="Times New Roman"/>
      <w:color w:val="0066CC"/>
      <w:u w:val="none"/>
      <w:effect w:val="none"/>
    </w:rPr>
  </w:style>
  <w:style w:type="paragraph" w:customStyle="1" w:styleId="ecxmsonormal">
    <w:name w:val="ecxmsonormal"/>
    <w:basedOn w:val="Normal"/>
    <w:uiPriority w:val="99"/>
    <w:rsid w:val="0007638B"/>
    <w:pPr>
      <w:spacing w:after="324"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39060387">
      <w:marLeft w:val="0"/>
      <w:marRight w:val="0"/>
      <w:marTop w:val="0"/>
      <w:marBottom w:val="0"/>
      <w:divBdr>
        <w:top w:val="none" w:sz="0" w:space="0" w:color="auto"/>
        <w:left w:val="none" w:sz="0" w:space="0" w:color="auto"/>
        <w:bottom w:val="none" w:sz="0" w:space="0" w:color="auto"/>
        <w:right w:val="none" w:sz="0" w:space="0" w:color="auto"/>
      </w:divBdr>
      <w:divsChild>
        <w:div w:id="739060393">
          <w:marLeft w:val="0"/>
          <w:marRight w:val="0"/>
          <w:marTop w:val="0"/>
          <w:marBottom w:val="0"/>
          <w:divBdr>
            <w:top w:val="none" w:sz="0" w:space="0" w:color="auto"/>
            <w:left w:val="none" w:sz="0" w:space="0" w:color="auto"/>
            <w:bottom w:val="none" w:sz="0" w:space="0" w:color="auto"/>
            <w:right w:val="none" w:sz="0" w:space="0" w:color="auto"/>
          </w:divBdr>
          <w:divsChild>
            <w:div w:id="739060403">
              <w:marLeft w:val="0"/>
              <w:marRight w:val="0"/>
              <w:marTop w:val="0"/>
              <w:marBottom w:val="0"/>
              <w:divBdr>
                <w:top w:val="none" w:sz="0" w:space="0" w:color="auto"/>
                <w:left w:val="none" w:sz="0" w:space="0" w:color="auto"/>
                <w:bottom w:val="none" w:sz="0" w:space="0" w:color="auto"/>
                <w:right w:val="none" w:sz="0" w:space="0" w:color="auto"/>
              </w:divBdr>
              <w:divsChild>
                <w:div w:id="739060385">
                  <w:marLeft w:val="0"/>
                  <w:marRight w:val="0"/>
                  <w:marTop w:val="0"/>
                  <w:marBottom w:val="0"/>
                  <w:divBdr>
                    <w:top w:val="none" w:sz="0" w:space="0" w:color="auto"/>
                    <w:left w:val="none" w:sz="0" w:space="0" w:color="auto"/>
                    <w:bottom w:val="none" w:sz="0" w:space="0" w:color="auto"/>
                    <w:right w:val="none" w:sz="0" w:space="0" w:color="auto"/>
                  </w:divBdr>
                  <w:divsChild>
                    <w:div w:id="739060394">
                      <w:marLeft w:val="0"/>
                      <w:marRight w:val="0"/>
                      <w:marTop w:val="0"/>
                      <w:marBottom w:val="0"/>
                      <w:divBdr>
                        <w:top w:val="none" w:sz="0" w:space="0" w:color="auto"/>
                        <w:left w:val="none" w:sz="0" w:space="0" w:color="auto"/>
                        <w:bottom w:val="none" w:sz="0" w:space="0" w:color="auto"/>
                        <w:right w:val="none" w:sz="0" w:space="0" w:color="auto"/>
                      </w:divBdr>
                      <w:divsChild>
                        <w:div w:id="739060398">
                          <w:marLeft w:val="0"/>
                          <w:marRight w:val="0"/>
                          <w:marTop w:val="0"/>
                          <w:marBottom w:val="0"/>
                          <w:divBdr>
                            <w:top w:val="none" w:sz="0" w:space="0" w:color="auto"/>
                            <w:left w:val="none" w:sz="0" w:space="0" w:color="auto"/>
                            <w:bottom w:val="none" w:sz="0" w:space="0" w:color="auto"/>
                            <w:right w:val="none" w:sz="0" w:space="0" w:color="auto"/>
                          </w:divBdr>
                          <w:divsChild>
                            <w:div w:id="739060386">
                              <w:marLeft w:val="0"/>
                              <w:marRight w:val="0"/>
                              <w:marTop w:val="0"/>
                              <w:marBottom w:val="0"/>
                              <w:divBdr>
                                <w:top w:val="none" w:sz="0" w:space="0" w:color="auto"/>
                                <w:left w:val="none" w:sz="0" w:space="0" w:color="auto"/>
                                <w:bottom w:val="none" w:sz="0" w:space="0" w:color="auto"/>
                                <w:right w:val="none" w:sz="0" w:space="0" w:color="auto"/>
                              </w:divBdr>
                              <w:divsChild>
                                <w:div w:id="739060395">
                                  <w:marLeft w:val="0"/>
                                  <w:marRight w:val="0"/>
                                  <w:marTop w:val="0"/>
                                  <w:marBottom w:val="0"/>
                                  <w:divBdr>
                                    <w:top w:val="none" w:sz="0" w:space="0" w:color="auto"/>
                                    <w:left w:val="none" w:sz="0" w:space="0" w:color="auto"/>
                                    <w:bottom w:val="none" w:sz="0" w:space="0" w:color="auto"/>
                                    <w:right w:val="none" w:sz="0" w:space="0" w:color="auto"/>
                                  </w:divBdr>
                                  <w:divsChild>
                                    <w:div w:id="739060388">
                                      <w:marLeft w:val="0"/>
                                      <w:marRight w:val="0"/>
                                      <w:marTop w:val="0"/>
                                      <w:marBottom w:val="0"/>
                                      <w:divBdr>
                                        <w:top w:val="none" w:sz="0" w:space="0" w:color="auto"/>
                                        <w:left w:val="none" w:sz="0" w:space="0" w:color="auto"/>
                                        <w:bottom w:val="none" w:sz="0" w:space="0" w:color="auto"/>
                                        <w:right w:val="none" w:sz="0" w:space="0" w:color="auto"/>
                                      </w:divBdr>
                                      <w:divsChild>
                                        <w:div w:id="739060390">
                                          <w:marLeft w:val="0"/>
                                          <w:marRight w:val="0"/>
                                          <w:marTop w:val="0"/>
                                          <w:marBottom w:val="0"/>
                                          <w:divBdr>
                                            <w:top w:val="none" w:sz="0" w:space="0" w:color="auto"/>
                                            <w:left w:val="none" w:sz="0" w:space="0" w:color="auto"/>
                                            <w:bottom w:val="none" w:sz="0" w:space="0" w:color="auto"/>
                                            <w:right w:val="none" w:sz="0" w:space="0" w:color="auto"/>
                                          </w:divBdr>
                                          <w:divsChild>
                                            <w:div w:id="739060392">
                                              <w:marLeft w:val="0"/>
                                              <w:marRight w:val="0"/>
                                              <w:marTop w:val="0"/>
                                              <w:marBottom w:val="0"/>
                                              <w:divBdr>
                                                <w:top w:val="none" w:sz="0" w:space="0" w:color="auto"/>
                                                <w:left w:val="none" w:sz="0" w:space="0" w:color="auto"/>
                                                <w:bottom w:val="none" w:sz="0" w:space="0" w:color="auto"/>
                                                <w:right w:val="none" w:sz="0" w:space="0" w:color="auto"/>
                                              </w:divBdr>
                                              <w:divsChild>
                                                <w:div w:id="739060391">
                                                  <w:marLeft w:val="0"/>
                                                  <w:marRight w:val="90"/>
                                                  <w:marTop w:val="0"/>
                                                  <w:marBottom w:val="0"/>
                                                  <w:divBdr>
                                                    <w:top w:val="none" w:sz="0" w:space="0" w:color="auto"/>
                                                    <w:left w:val="none" w:sz="0" w:space="0" w:color="auto"/>
                                                    <w:bottom w:val="none" w:sz="0" w:space="0" w:color="auto"/>
                                                    <w:right w:val="none" w:sz="0" w:space="0" w:color="auto"/>
                                                  </w:divBdr>
                                                  <w:divsChild>
                                                    <w:div w:id="739060405">
                                                      <w:marLeft w:val="0"/>
                                                      <w:marRight w:val="0"/>
                                                      <w:marTop w:val="0"/>
                                                      <w:marBottom w:val="0"/>
                                                      <w:divBdr>
                                                        <w:top w:val="none" w:sz="0" w:space="0" w:color="auto"/>
                                                        <w:left w:val="none" w:sz="0" w:space="0" w:color="auto"/>
                                                        <w:bottom w:val="none" w:sz="0" w:space="0" w:color="auto"/>
                                                        <w:right w:val="none" w:sz="0" w:space="0" w:color="auto"/>
                                                      </w:divBdr>
                                                      <w:divsChild>
                                                        <w:div w:id="739060399">
                                                          <w:marLeft w:val="0"/>
                                                          <w:marRight w:val="0"/>
                                                          <w:marTop w:val="0"/>
                                                          <w:marBottom w:val="0"/>
                                                          <w:divBdr>
                                                            <w:top w:val="none" w:sz="0" w:space="0" w:color="auto"/>
                                                            <w:left w:val="none" w:sz="0" w:space="0" w:color="auto"/>
                                                            <w:bottom w:val="none" w:sz="0" w:space="0" w:color="auto"/>
                                                            <w:right w:val="none" w:sz="0" w:space="0" w:color="auto"/>
                                                          </w:divBdr>
                                                          <w:divsChild>
                                                            <w:div w:id="739060389">
                                                              <w:marLeft w:val="0"/>
                                                              <w:marRight w:val="0"/>
                                                              <w:marTop w:val="0"/>
                                                              <w:marBottom w:val="0"/>
                                                              <w:divBdr>
                                                                <w:top w:val="none" w:sz="0" w:space="0" w:color="auto"/>
                                                                <w:left w:val="none" w:sz="0" w:space="0" w:color="auto"/>
                                                                <w:bottom w:val="none" w:sz="0" w:space="0" w:color="auto"/>
                                                                <w:right w:val="none" w:sz="0" w:space="0" w:color="auto"/>
                                                              </w:divBdr>
                                                              <w:divsChild>
                                                                <w:div w:id="739060401">
                                                                  <w:marLeft w:val="0"/>
                                                                  <w:marRight w:val="0"/>
                                                                  <w:marTop w:val="0"/>
                                                                  <w:marBottom w:val="105"/>
                                                                  <w:divBdr>
                                                                    <w:top w:val="single" w:sz="6" w:space="0" w:color="EDEDED"/>
                                                                    <w:left w:val="single" w:sz="6" w:space="0" w:color="EDEDED"/>
                                                                    <w:bottom w:val="single" w:sz="6" w:space="0" w:color="EDEDED"/>
                                                                    <w:right w:val="single" w:sz="6" w:space="0" w:color="EDEDED"/>
                                                                  </w:divBdr>
                                                                  <w:divsChild>
                                                                    <w:div w:id="739060400">
                                                                      <w:marLeft w:val="0"/>
                                                                      <w:marRight w:val="0"/>
                                                                      <w:marTop w:val="0"/>
                                                                      <w:marBottom w:val="0"/>
                                                                      <w:divBdr>
                                                                        <w:top w:val="none" w:sz="0" w:space="0" w:color="auto"/>
                                                                        <w:left w:val="none" w:sz="0" w:space="0" w:color="auto"/>
                                                                        <w:bottom w:val="none" w:sz="0" w:space="0" w:color="auto"/>
                                                                        <w:right w:val="none" w:sz="0" w:space="0" w:color="auto"/>
                                                                      </w:divBdr>
                                                                      <w:divsChild>
                                                                        <w:div w:id="739060404">
                                                                          <w:marLeft w:val="0"/>
                                                                          <w:marRight w:val="0"/>
                                                                          <w:marTop w:val="0"/>
                                                                          <w:marBottom w:val="0"/>
                                                                          <w:divBdr>
                                                                            <w:top w:val="none" w:sz="0" w:space="0" w:color="auto"/>
                                                                            <w:left w:val="none" w:sz="0" w:space="0" w:color="auto"/>
                                                                            <w:bottom w:val="none" w:sz="0" w:space="0" w:color="auto"/>
                                                                            <w:right w:val="none" w:sz="0" w:space="0" w:color="auto"/>
                                                                          </w:divBdr>
                                                                          <w:divsChild>
                                                                            <w:div w:id="739060384">
                                                                              <w:marLeft w:val="0"/>
                                                                              <w:marRight w:val="0"/>
                                                                              <w:marTop w:val="0"/>
                                                                              <w:marBottom w:val="0"/>
                                                                              <w:divBdr>
                                                                                <w:top w:val="none" w:sz="0" w:space="0" w:color="auto"/>
                                                                                <w:left w:val="none" w:sz="0" w:space="0" w:color="auto"/>
                                                                                <w:bottom w:val="none" w:sz="0" w:space="0" w:color="auto"/>
                                                                                <w:right w:val="none" w:sz="0" w:space="0" w:color="auto"/>
                                                                              </w:divBdr>
                                                                              <w:divsChild>
                                                                                <w:div w:id="739060396">
                                                                                  <w:marLeft w:val="180"/>
                                                                                  <w:marRight w:val="180"/>
                                                                                  <w:marTop w:val="0"/>
                                                                                  <w:marBottom w:val="0"/>
                                                                                  <w:divBdr>
                                                                                    <w:top w:val="none" w:sz="0" w:space="0" w:color="auto"/>
                                                                                    <w:left w:val="none" w:sz="0" w:space="0" w:color="auto"/>
                                                                                    <w:bottom w:val="none" w:sz="0" w:space="0" w:color="auto"/>
                                                                                    <w:right w:val="none" w:sz="0" w:space="0" w:color="auto"/>
                                                                                  </w:divBdr>
                                                                                  <w:divsChild>
                                                                                    <w:div w:id="739060406">
                                                                                      <w:marLeft w:val="0"/>
                                                                                      <w:marRight w:val="0"/>
                                                                                      <w:marTop w:val="0"/>
                                                                                      <w:marBottom w:val="0"/>
                                                                                      <w:divBdr>
                                                                                        <w:top w:val="none" w:sz="0" w:space="0" w:color="auto"/>
                                                                                        <w:left w:val="none" w:sz="0" w:space="0" w:color="auto"/>
                                                                                        <w:bottom w:val="none" w:sz="0" w:space="0" w:color="auto"/>
                                                                                        <w:right w:val="none" w:sz="0" w:space="0" w:color="auto"/>
                                                                                      </w:divBdr>
                                                                                      <w:divsChild>
                                                                                        <w:div w:id="7390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060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markidou@enl.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l.auth.gr/ha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636</Words>
  <Characters>3437</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Markidou</dc:creator>
  <cp:keywords/>
  <dc:description/>
  <cp:lastModifiedBy>Kapodistrian University of Athens</cp:lastModifiedBy>
  <cp:revision>2</cp:revision>
  <dcterms:created xsi:type="dcterms:W3CDTF">2012-12-13T10:58:00Z</dcterms:created>
  <dcterms:modified xsi:type="dcterms:W3CDTF">2012-12-13T10:58:00Z</dcterms:modified>
</cp:coreProperties>
</file>